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7EDC" w:rsidRDefault="00C57C6B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  <w:r>
        <w:rPr>
          <w:rFonts w:cs="2  Jadid" w:hint="cs"/>
          <w:b/>
          <w:bCs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-266700</wp:posOffset>
                </wp:positionV>
                <wp:extent cx="6638925" cy="933450"/>
                <wp:effectExtent l="57150" t="38100" r="28575" b="95250"/>
                <wp:wrapNone/>
                <wp:docPr id="4" name="Left-Right Arrow Callou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933450"/>
                        </a:xfrm>
                        <a:prstGeom prst="leftRightArrowCallout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73799" w:rsidRDefault="00C57C6B" w:rsidP="00B81573">
                            <w:pPr>
                              <w:jc w:val="center"/>
                              <w:rPr>
                                <w:rFonts w:cs="2  Jadid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</w:pP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فرم </w:t>
                            </w:r>
                            <w:r w:rsidR="00B81573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جمع بندی نهایی</w:t>
                            </w:r>
                            <w:r w:rsidRPr="00C57C6B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18149D"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>پرستار</w:t>
                            </w:r>
                          </w:p>
                          <w:p w:rsidR="00C57C6B" w:rsidRDefault="0018149D" w:rsidP="0018149D">
                            <w:pPr>
                              <w:jc w:val="center"/>
                              <w:rPr>
                                <w:rtl/>
                              </w:rPr>
                            </w:pPr>
                            <w:r>
                              <w:rPr>
                                <w:rFonts w:cs="2  Jadid"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fa-IR"/>
                              </w:rPr>
                              <w:t xml:space="preserve"> بخش چشم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1" coordsize="21600,21600" o:spt="81" adj="5400,5400,2700,8100" path="m@0,l@0@3@2@3@2@1,,10800@2@4@2@5@0@5@0,21600@8,21600@8@5@9@5@9@4,21600,10800@9@1@9@3@8@3@8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sum #0 21600 0"/>
                  <v:f eqn="prod @6 1 2"/>
                  <v:f eqn="sum 21600 0 #0"/>
                  <v:f eqn="sum 21600 0 #2"/>
                </v:formulas>
                <v:path o:connecttype="custom" o:connectlocs="10800,0;0,10800;10800,21600;21600,10800" o:connectangles="270,180,90,0" textboxrect="@0,0,@8,21600"/>
                <v:handles>
                  <v:h position="#0,topLeft" xrange="@2,10800"/>
                  <v:h position="topLeft,#1" yrange="0,@3"/>
                  <v:h position="#2,#3" xrange="0,@0" yrange="@1,10800"/>
                </v:handles>
              </v:shapetype>
              <v:shape id="Left-Right Arrow Callout 4" o:spid="_x0000_s1026" type="#_x0000_t81" style="position:absolute;left:0;text-align:left;margin-left:-23.25pt;margin-top:-21pt;width:522.7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" adj="5603,,759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673799" w:rsidRDefault="00C57C6B" w:rsidP="00B81573">
                      <w:pPr>
                        <w:jc w:val="center"/>
                        <w:rPr>
                          <w:rFonts w:cs="2  Jadid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</w:pP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فرم </w:t>
                      </w:r>
                      <w:r w:rsidR="00B81573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جمع بندی نهایی</w:t>
                      </w:r>
                      <w:r w:rsidRPr="00C57C6B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</w:t>
                      </w:r>
                      <w:r w:rsidR="0018149D"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>پرستار</w:t>
                      </w:r>
                    </w:p>
                    <w:p w:rsidR="00C57C6B" w:rsidRDefault="0018149D" w:rsidP="0018149D">
                      <w:pPr>
                        <w:jc w:val="center"/>
                        <w:rPr>
                          <w:rtl/>
                        </w:rPr>
                      </w:pPr>
                      <w:r>
                        <w:rPr>
                          <w:rFonts w:cs="2  Jadid" w:hint="cs"/>
                          <w:b/>
                          <w:bCs/>
                          <w:sz w:val="32"/>
                          <w:szCs w:val="32"/>
                          <w:rtl/>
                          <w:lang w:bidi="fa-IR"/>
                        </w:rPr>
                        <w:t xml:space="preserve"> بخش چشم</w:t>
                      </w:r>
                    </w:p>
                  </w:txbxContent>
                </v:textbox>
              </v:shape>
            </w:pict>
          </mc:Fallback>
        </mc:AlternateContent>
      </w:r>
    </w:p>
    <w:p w:rsidR="00647EDC" w:rsidRDefault="00647EDC" w:rsidP="00647EDC">
      <w:pPr>
        <w:jc w:val="center"/>
        <w:rPr>
          <w:rFonts w:cs="2  Jadid"/>
          <w:b/>
          <w:bCs/>
          <w:sz w:val="28"/>
          <w:szCs w:val="28"/>
          <w:rtl/>
          <w:lang w:bidi="fa-IR"/>
        </w:rPr>
      </w:pPr>
    </w:p>
    <w:p w:rsidR="00647EDC" w:rsidRPr="0042133E" w:rsidRDefault="00647EDC" w:rsidP="00C57C6B">
      <w:pPr>
        <w:rPr>
          <w:rFonts w:cs="2  Jadid"/>
          <w:b/>
          <w:bCs/>
          <w:sz w:val="14"/>
          <w:szCs w:val="14"/>
          <w:rtl/>
          <w:lang w:bidi="fa-IR"/>
        </w:rPr>
      </w:pPr>
    </w:p>
    <w:p w:rsidR="00647EDC" w:rsidRPr="00C57C6B" w:rsidRDefault="00647EDC" w:rsidP="00C57C6B">
      <w:pPr>
        <w:ind w:left="-360" w:right="-180" w:firstLine="360"/>
        <w:jc w:val="center"/>
        <w:rPr>
          <w:rFonts w:cs="2  Jadid"/>
          <w:b/>
          <w:bCs/>
          <w:sz w:val="10"/>
          <w:szCs w:val="10"/>
          <w:rtl/>
          <w:lang w:bidi="fa-IR"/>
        </w:rPr>
      </w:pPr>
    </w:p>
    <w:p w:rsidR="00647EDC" w:rsidRPr="000A1466" w:rsidRDefault="00647EDC" w:rsidP="00C57C6B">
      <w:pPr>
        <w:rPr>
          <w:rFonts w:cs="2  Jadid"/>
          <w:b/>
          <w:bCs/>
          <w:sz w:val="2"/>
          <w:szCs w:val="2"/>
          <w:rtl/>
          <w:lang w:bidi="fa-IR"/>
        </w:rPr>
      </w:pPr>
    </w:p>
    <w:p w:rsidR="000A1466" w:rsidRDefault="000A1466" w:rsidP="00647EDC">
      <w:pPr>
        <w:rPr>
          <w:rFonts w:cs="B Titr"/>
          <w:sz w:val="6"/>
          <w:szCs w:val="6"/>
          <w:rtl/>
        </w:rPr>
      </w:pPr>
    </w:p>
    <w:p w:rsidR="000A1466" w:rsidRPr="003C07A9" w:rsidRDefault="000A1466" w:rsidP="00647EDC">
      <w:pPr>
        <w:rPr>
          <w:rFonts w:cs="B Titr"/>
          <w:sz w:val="6"/>
          <w:szCs w:val="6"/>
          <w:rtl/>
        </w:rPr>
      </w:pPr>
    </w:p>
    <w:tbl>
      <w:tblPr>
        <w:bidiVisual/>
        <w:tblW w:w="972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6"/>
        <w:gridCol w:w="4862"/>
        <w:gridCol w:w="902"/>
        <w:gridCol w:w="1170"/>
        <w:gridCol w:w="720"/>
        <w:gridCol w:w="1080"/>
      </w:tblGrid>
      <w:tr w:rsidR="00B81573" w:rsidRPr="00D43575" w:rsidTr="0089473F">
        <w:trPr>
          <w:trHeight w:val="330"/>
        </w:trPr>
        <w:tc>
          <w:tcPr>
            <w:tcW w:w="9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Pr="000A1466" w:rsidRDefault="00B81573" w:rsidP="000A1466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22"/>
                <w:szCs w:val="22"/>
                <w:rtl/>
                <w:lang w:bidi="fa-IR"/>
              </w:rPr>
            </w:pPr>
            <w:r w:rsidRPr="000A1466"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ردیف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Pr="000A1466" w:rsidRDefault="0089473F" w:rsidP="0089473F">
            <w:pPr>
              <w:jc w:val="center"/>
              <w:rPr>
                <w:rFonts w:cs="B Titr"/>
                <w:sz w:val="22"/>
                <w:szCs w:val="22"/>
                <w:rtl/>
              </w:rPr>
            </w:pPr>
            <w:r>
              <w:rPr>
                <w:rFonts w:ascii="Arial Narrow" w:eastAsia="Arial Unicode MS" w:hAnsi="Arial Narrow" w:cs="2  Titr" w:hint="cs"/>
                <w:sz w:val="22"/>
                <w:szCs w:val="22"/>
                <w:rtl/>
                <w:lang w:bidi="fa-IR"/>
              </w:rPr>
              <w:t>نیاز های آموزشی</w:t>
            </w:r>
            <w:bookmarkStart w:id="0" w:name="_GoBack"/>
            <w:bookmarkEnd w:id="0"/>
          </w:p>
        </w:tc>
        <w:tc>
          <w:tcPr>
            <w:tcW w:w="9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81573" w:rsidRPr="00C94B1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با اهمیت زیاد(3)</w:t>
            </w: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اعلام نياز</w:t>
            </w:r>
          </w:p>
          <w:p w:rsidR="00B8157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با اهمیت </w:t>
            </w:r>
          </w:p>
          <w:p w:rsidR="00B81573" w:rsidRPr="00C94B1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متوسط (2)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Pr="00C94B1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 xml:space="preserve">تعداد اعلام نياز با اهمیت </w:t>
            </w:r>
            <w:r w:rsidRPr="00C94B13"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کم (1)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:rsidR="00B81573" w:rsidRDefault="00B81573" w:rsidP="00BE5DDB">
            <w:pPr>
              <w:tabs>
                <w:tab w:val="left" w:pos="1838"/>
              </w:tabs>
              <w:jc w:val="center"/>
              <w:rPr>
                <w:rFonts w:ascii="IranNastaliq" w:hAnsi="IranNastaliq"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ascii="IranNastaliq" w:hAnsi="IranNastaliq" w:cs="B Titr" w:hint="cs"/>
                <w:b/>
                <w:bCs/>
                <w:sz w:val="18"/>
                <w:szCs w:val="18"/>
                <w:rtl/>
                <w:lang w:bidi="fa-IR"/>
              </w:rPr>
              <w:t>تعداد کل</w:t>
            </w:r>
          </w:p>
        </w:tc>
      </w:tr>
      <w:tr w:rsidR="00B81573" w:rsidRPr="00D43575" w:rsidTr="0089473F">
        <w:tc>
          <w:tcPr>
            <w:tcW w:w="9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486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فارموکولوژی داروهای چشمی</w:t>
            </w:r>
          </w:p>
        </w:tc>
        <w:tc>
          <w:tcPr>
            <w:tcW w:w="902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اورژانس های چشم پزشکی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دستگاه های معاینه چشم و تست های مربوطه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بیومتری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لیزردرمانی در چشم پزشکی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بیماری های پلک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ملتحمه چشم و مراقبت های پرستاری آن 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قرنیه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اسکلرا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دستگاه اشکی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اوربیت </w:t>
            </w: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rPr>
          <w:trHeight w:val="315"/>
        </w:trPr>
        <w:tc>
          <w:tcPr>
            <w:tcW w:w="986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486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مردمک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شبکیه و مراقبت های پرستاری آن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های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 عدسی چشم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 w:rsidRPr="005612E3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 xml:space="preserve">بیماری </w:t>
            </w: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گلوکوم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18149D">
            <w:pPr>
              <w:jc w:val="center"/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عیوب انکساری چشم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17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اصول پیشگیری از صدمات چشمی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18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کنترل عفونت در چشم پزشکی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 w:rsidRPr="003C07A9"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19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اصطلاحات در چشم پزشکی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اختلالات عصب بینایی و تدابیر پرستاری مربوطه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vMerge w:val="restart"/>
            <w:tcBorders>
              <w:left w:val="single" w:sz="12" w:space="0" w:color="auto"/>
              <w:right w:val="single" w:sz="12" w:space="0" w:color="auto"/>
            </w:tcBorders>
          </w:tcPr>
          <w:p w:rsidR="00B81573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سایر عناوین</w:t>
            </w:r>
          </w:p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آموزشی مورد نیاز</w:t>
            </w: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آشنایی با تکنیک های جراحی قرنیه و پیوند قرنیه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c>
          <w:tcPr>
            <w:tcW w:w="986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6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  <w:r>
              <w:rPr>
                <w:rFonts w:ascii="Arial Narrow" w:eastAsia="Arial Unicode MS" w:hAnsi="Arial Narrow" w:cs="2  Titr" w:hint="cs"/>
                <w:sz w:val="18"/>
                <w:szCs w:val="18"/>
                <w:rtl/>
                <w:lang w:bidi="fa-IR"/>
              </w:rPr>
              <w:t>آندوفتالمیک و مراقبت های پرستاری آن</w:t>
            </w:r>
          </w:p>
        </w:tc>
        <w:tc>
          <w:tcPr>
            <w:tcW w:w="902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  <w:tr w:rsidR="00B81573" w:rsidRPr="00D43575" w:rsidTr="0089473F">
        <w:trPr>
          <w:trHeight w:val="70"/>
        </w:trPr>
        <w:tc>
          <w:tcPr>
            <w:tcW w:w="9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3C07A9" w:rsidRDefault="00B81573" w:rsidP="003C07A9">
            <w:pPr>
              <w:tabs>
                <w:tab w:val="left" w:pos="183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486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0A1466" w:rsidRDefault="00B81573" w:rsidP="0018149D">
            <w:pPr>
              <w:tabs>
                <w:tab w:val="left" w:pos="6008"/>
              </w:tabs>
              <w:jc w:val="center"/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90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17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7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1573" w:rsidRPr="003C07A9" w:rsidRDefault="00B81573" w:rsidP="003C33FD">
            <w:pPr>
              <w:tabs>
                <w:tab w:val="left" w:pos="1838"/>
              </w:tabs>
              <w:rPr>
                <w:rFonts w:ascii="Arial Narrow" w:eastAsia="Arial Unicode MS" w:hAnsi="Arial Narrow" w:cs="2  Titr"/>
                <w:sz w:val="18"/>
                <w:szCs w:val="18"/>
                <w:rtl/>
                <w:lang w:bidi="fa-IR"/>
              </w:rPr>
            </w:pPr>
          </w:p>
        </w:tc>
      </w:tr>
    </w:tbl>
    <w:p w:rsidR="009F5C66" w:rsidRDefault="009F5C66"/>
    <w:sectPr w:rsidR="009F5C66" w:rsidSect="00647EDC">
      <w:pgSz w:w="12240" w:h="15840"/>
      <w:pgMar w:top="1440" w:right="1440" w:bottom="1440" w:left="1440" w:header="720" w:footer="720" w:gutter="0"/>
      <w:pgBorders w:offsetFrom="page">
        <w:top w:val="handmade2" w:sz="31" w:space="24" w:color="auto"/>
        <w:left w:val="handmade2" w:sz="31" w:space="24" w:color="auto"/>
        <w:bottom w:val="handmade2" w:sz="31" w:space="24" w:color="auto"/>
        <w:right w:val="handmade2" w:sz="31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2 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7EDC"/>
    <w:rsid w:val="000A1466"/>
    <w:rsid w:val="00104014"/>
    <w:rsid w:val="0018149D"/>
    <w:rsid w:val="003C07A9"/>
    <w:rsid w:val="0042133E"/>
    <w:rsid w:val="00647EDC"/>
    <w:rsid w:val="00673799"/>
    <w:rsid w:val="0089473F"/>
    <w:rsid w:val="009F5C66"/>
    <w:rsid w:val="00B81573"/>
    <w:rsid w:val="00C57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7EDC"/>
    <w:pPr>
      <w:bidi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7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amozesh6-pc</dc:creator>
  <cp:lastModifiedBy>amozesh6-pc</cp:lastModifiedBy>
  <cp:revision>8</cp:revision>
  <dcterms:created xsi:type="dcterms:W3CDTF">2016-02-06T05:58:00Z</dcterms:created>
  <dcterms:modified xsi:type="dcterms:W3CDTF">2016-02-24T09:40:00Z</dcterms:modified>
</cp:coreProperties>
</file>